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Default="009278CC" w:rsidP="009278CC">
      <w:pPr>
        <w:spacing w:after="0" w:line="240" w:lineRule="auto"/>
        <w:jc w:val="center"/>
        <w:outlineLvl w:val="1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506"/>
        <w:tblW w:w="9747" w:type="dxa"/>
        <w:tblLook w:val="04A0"/>
      </w:tblPr>
      <w:tblGrid>
        <w:gridCol w:w="2660"/>
        <w:gridCol w:w="3969"/>
        <w:gridCol w:w="3118"/>
      </w:tblGrid>
      <w:tr w:rsidR="00753F10" w:rsidRPr="005E0A4D" w:rsidTr="002647E8">
        <w:tc>
          <w:tcPr>
            <w:tcW w:w="9747" w:type="dxa"/>
            <w:gridSpan w:val="3"/>
            <w:vAlign w:val="center"/>
          </w:tcPr>
          <w:p w:rsidR="00753F10" w:rsidRPr="00BA5EC2" w:rsidRDefault="00566861" w:rsidP="002647E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STATUT SZKOŁY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  <w:t>TWORZENIE AKTÓW PRAWA WEWNĄTRZSZKOLNEGO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566861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53F10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zdalne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647E8">
              <w:rPr>
                <w:rFonts w:cstheme="minorHAnsi"/>
                <w:b/>
                <w:sz w:val="24"/>
                <w:szCs w:val="24"/>
              </w:rPr>
              <w:t>Dyrektorzy, n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auczyciele szkół podstawowych i </w:t>
            </w:r>
            <w:r w:rsidR="002647E8">
              <w:rPr>
                <w:rFonts w:cstheme="minorHAnsi"/>
                <w:b/>
                <w:sz w:val="24"/>
                <w:szCs w:val="24"/>
              </w:rPr>
              <w:t xml:space="preserve">szkół 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ponadpodstawowych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566861" w:rsidP="002647E8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6.04</w:t>
            </w:r>
            <w:r w:rsidR="00283B4E">
              <w:rPr>
                <w:rFonts w:cstheme="minorHAnsi"/>
                <w:b/>
                <w:sz w:val="24"/>
                <w:szCs w:val="24"/>
              </w:rPr>
              <w:t>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566861">
              <w:rPr>
                <w:rFonts w:cstheme="minorHAnsi"/>
                <w:b/>
                <w:sz w:val="26"/>
                <w:szCs w:val="26"/>
              </w:rPr>
              <w:t>1.04</w:t>
            </w:r>
            <w:r w:rsidR="00283B4E">
              <w:rPr>
                <w:rFonts w:cstheme="minorHAnsi"/>
                <w:b/>
                <w:sz w:val="26"/>
                <w:szCs w:val="26"/>
              </w:rPr>
              <w:t>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O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nline</w:t>
            </w:r>
            <w:proofErr w:type="spellEnd"/>
            <w:r w:rsidRPr="002647E8">
              <w:rPr>
                <w:rFonts w:cstheme="minorHAnsi"/>
                <w:b/>
                <w:sz w:val="24"/>
                <w:szCs w:val="24"/>
              </w:rPr>
              <w:t xml:space="preserve">  - Google </w:t>
            </w: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Meet</w:t>
            </w:r>
            <w:proofErr w:type="spellEnd"/>
          </w:p>
        </w:tc>
      </w:tr>
      <w:tr w:rsidR="00753F10" w:rsidRPr="005E0A4D" w:rsidTr="002647E8">
        <w:trPr>
          <w:trHeight w:val="1021"/>
        </w:trPr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7087" w:type="dxa"/>
            <w:gridSpan w:val="2"/>
            <w:vAlign w:val="center"/>
          </w:tcPr>
          <w:p w:rsidR="00BA5EC2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Hierarchia podstaw prawnych regulujących realizację zadań szkoły.</w:t>
            </w:r>
          </w:p>
          <w:p w:rsidR="00566861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Prawa i obowiązki ucznia w statucie szkoły.</w:t>
            </w:r>
          </w:p>
          <w:p w:rsidR="00566861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Wewnątrzszkolny system oceniania w statucie szkoły.</w:t>
            </w:r>
          </w:p>
          <w:p w:rsidR="00566861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Wsparcie ucznia w rozwoju w statucie szkoły.</w:t>
            </w:r>
          </w:p>
          <w:p w:rsidR="00566861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Zasady tworzenia aktów prawa wewnętrznego.</w:t>
            </w:r>
          </w:p>
          <w:p w:rsidR="00566861" w:rsidRPr="00283B4E" w:rsidRDefault="00566861" w:rsidP="002647E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Orzecznictwo i stanowisko nadzoru pedagogicznego w sprawach wymagających wsparcia ucznia na terenie szkoły.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2647E8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53F10" w:rsidRPr="005E0A4D" w:rsidTr="002647E8">
        <w:tc>
          <w:tcPr>
            <w:tcW w:w="2660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591EE1">
              <w:rPr>
                <w:rFonts w:cstheme="minorHAnsi"/>
                <w:b/>
                <w:i/>
              </w:rPr>
              <w:t>Kartę zgłoszenia</w:t>
            </w:r>
            <w:r w:rsidRPr="00591EE1">
              <w:rPr>
                <w:rFonts w:cstheme="minorHAnsi"/>
                <w:b/>
              </w:rPr>
              <w:t xml:space="preserve"> znajdującą się na stronie Ośrodka</w:t>
            </w:r>
            <w:r>
              <w:rPr>
                <w:rFonts w:cstheme="minorHAnsi"/>
                <w:b/>
              </w:rPr>
              <w:t xml:space="preserve"> </w:t>
            </w:r>
            <w:hyperlink r:id="rId6" w:history="1">
              <w:r w:rsidR="00DC6857" w:rsidRPr="00FF11D9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="00DC6857">
              <w:rPr>
                <w:rFonts w:cstheme="minorHAnsi"/>
                <w:b/>
              </w:rPr>
              <w:t xml:space="preserve"> 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Dane na zaświadczeniu generowane są na podstawie </w:t>
            </w:r>
            <w:r w:rsidRPr="00591EE1">
              <w:rPr>
                <w:rFonts w:cstheme="minorHAnsi"/>
                <w:b/>
                <w:i/>
              </w:rPr>
              <w:t>Karty zgłoszenia</w:t>
            </w:r>
            <w:r w:rsidRPr="00591EE1">
              <w:rPr>
                <w:rFonts w:cstheme="minorHAnsi"/>
                <w:b/>
              </w:rPr>
              <w:t>.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753F10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 w:rsidR="00283B4E">
              <w:rPr>
                <w:rFonts w:cstheme="minorHAnsi"/>
                <w:b/>
              </w:rPr>
              <w:t xml:space="preserve">nformujemy za pośrednictwem poczty mailowej. </w:t>
            </w:r>
          </w:p>
          <w:p w:rsidR="00753F10" w:rsidRPr="00591EE1" w:rsidRDefault="00753F10" w:rsidP="002647E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</w:t>
            </w:r>
            <w:r w:rsidR="00BA5EC2">
              <w:rPr>
                <w:rFonts w:cstheme="minorHAnsi"/>
                <w:b/>
              </w:rPr>
              <w:t>.</w:t>
            </w:r>
          </w:p>
        </w:tc>
      </w:tr>
    </w:tbl>
    <w:p w:rsidR="005043EA" w:rsidRPr="003C16F7" w:rsidRDefault="005043EA">
      <w:pPr>
        <w:rPr>
          <w:rFonts w:asciiTheme="majorHAnsi" w:hAnsiTheme="majorHAnsi"/>
          <w:b/>
        </w:rPr>
      </w:pPr>
    </w:p>
    <w:sectPr w:rsidR="005043EA" w:rsidRPr="003C16F7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D7079"/>
    <w:rsid w:val="001F65B3"/>
    <w:rsid w:val="00221B14"/>
    <w:rsid w:val="00233FD0"/>
    <w:rsid w:val="00260927"/>
    <w:rsid w:val="002647E8"/>
    <w:rsid w:val="00266B3E"/>
    <w:rsid w:val="00283B4E"/>
    <w:rsid w:val="002B4040"/>
    <w:rsid w:val="002C7412"/>
    <w:rsid w:val="002C7D31"/>
    <w:rsid w:val="003401CB"/>
    <w:rsid w:val="0034544B"/>
    <w:rsid w:val="00380B20"/>
    <w:rsid w:val="003879DB"/>
    <w:rsid w:val="003C16F7"/>
    <w:rsid w:val="003E346A"/>
    <w:rsid w:val="003E446E"/>
    <w:rsid w:val="00406590"/>
    <w:rsid w:val="00472325"/>
    <w:rsid w:val="00473F59"/>
    <w:rsid w:val="00497144"/>
    <w:rsid w:val="004C61A9"/>
    <w:rsid w:val="005043EA"/>
    <w:rsid w:val="00506F80"/>
    <w:rsid w:val="00536AC9"/>
    <w:rsid w:val="00566861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C1F40"/>
    <w:rsid w:val="006D2E21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905F39"/>
    <w:rsid w:val="009278CC"/>
    <w:rsid w:val="009B6BB3"/>
    <w:rsid w:val="009C640C"/>
    <w:rsid w:val="00A238C8"/>
    <w:rsid w:val="00A34893"/>
    <w:rsid w:val="00A53053"/>
    <w:rsid w:val="00A56181"/>
    <w:rsid w:val="00A72634"/>
    <w:rsid w:val="00B5383C"/>
    <w:rsid w:val="00B62359"/>
    <w:rsid w:val="00B900F9"/>
    <w:rsid w:val="00B9669D"/>
    <w:rsid w:val="00BA57A9"/>
    <w:rsid w:val="00BA5EC2"/>
    <w:rsid w:val="00BD5A49"/>
    <w:rsid w:val="00C24CFE"/>
    <w:rsid w:val="00C31C31"/>
    <w:rsid w:val="00D45C5F"/>
    <w:rsid w:val="00D603BC"/>
    <w:rsid w:val="00D81638"/>
    <w:rsid w:val="00DA0E5A"/>
    <w:rsid w:val="00DA1C18"/>
    <w:rsid w:val="00DC6857"/>
    <w:rsid w:val="00E24EEA"/>
    <w:rsid w:val="00E65637"/>
    <w:rsid w:val="00EA4D83"/>
    <w:rsid w:val="00EB2D79"/>
    <w:rsid w:val="00EB4DD9"/>
    <w:rsid w:val="00F20ACB"/>
    <w:rsid w:val="00F27DC8"/>
    <w:rsid w:val="00F71786"/>
    <w:rsid w:val="00F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-grudziadz.ehost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19</cp:revision>
  <cp:lastPrinted>2021-09-01T10:08:00Z</cp:lastPrinted>
  <dcterms:created xsi:type="dcterms:W3CDTF">2021-09-01T10:01:00Z</dcterms:created>
  <dcterms:modified xsi:type="dcterms:W3CDTF">2022-03-16T11:49:00Z</dcterms:modified>
</cp:coreProperties>
</file>